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7E91" w14:textId="77777777" w:rsidR="00601DCC" w:rsidRPr="001D73A4" w:rsidRDefault="00195564" w:rsidP="00C10E2A">
      <w:pPr>
        <w:spacing w:after="0" w:line="240" w:lineRule="auto"/>
        <w:jc w:val="both"/>
        <w:rPr>
          <w:sz w:val="28"/>
          <w:szCs w:val="28"/>
          <w:lang w:val="cy-GB"/>
        </w:rPr>
      </w:pPr>
      <w:r w:rsidRPr="001D73A4">
        <w:rPr>
          <w:rFonts w:ascii="Calibri" w:hAnsi="Calibri" w:cs="Calibri"/>
          <w:b/>
          <w:bCs/>
          <w:color w:val="000000"/>
          <w:sz w:val="28"/>
          <w:szCs w:val="28"/>
          <w:lang w:val="cy-GB"/>
        </w:rPr>
        <w:t xml:space="preserve">Canllawiau ar gyfer Ceisiadau am Ddyrchafiad i swydd Darllenydd a Chadair Bersonol </w:t>
      </w:r>
    </w:p>
    <w:p w14:paraId="244E4DEE" w14:textId="77777777" w:rsidR="00601DCC" w:rsidRPr="00195564" w:rsidRDefault="00601DCC" w:rsidP="00C10E2A">
      <w:pPr>
        <w:spacing w:after="0" w:line="240" w:lineRule="auto"/>
        <w:jc w:val="both"/>
        <w:rPr>
          <w:lang w:val="cy-GB"/>
        </w:rPr>
      </w:pPr>
    </w:p>
    <w:p w14:paraId="63237E30" w14:textId="77777777" w:rsidR="00601DCC" w:rsidRPr="00195564" w:rsidRDefault="00195564" w:rsidP="00C10E2A">
      <w:pPr>
        <w:spacing w:after="0" w:line="240" w:lineRule="auto"/>
        <w:jc w:val="both"/>
        <w:rPr>
          <w:lang w:val="cy-GB"/>
        </w:rPr>
      </w:pPr>
      <w:r w:rsidRPr="00195564">
        <w:rPr>
          <w:rFonts w:ascii="Calibri" w:hAnsi="Calibri" w:cs="Calibri"/>
          <w:color w:val="000000"/>
          <w:lang w:val="cy-GB"/>
        </w:rPr>
        <w:t>Dylai ymgeiswyr ddangos eu bod wedi cyfrannu ar draws rhychwant amcanion strategol y Brifysgol, a hynny ar ben y rhagoriaeth y gallant ei nodi yn y maes o’u dewis.</w:t>
      </w:r>
      <w:r w:rsidRPr="00195564">
        <w:rPr>
          <w:rFonts w:ascii="Calibri" w:hAnsi="Calibri" w:cs="Calibri"/>
          <w:lang w:val="cy-GB"/>
        </w:rPr>
        <w:t xml:space="preserve"> Dylent hefyd fod yn ymwybodol bod swyddi athrawon a darllenyddion yn swyddi arweiniol, felly dylai ceisiadau ddangos tystiolaeth o hwyluso, gwella ac ysbrydoli gwaith cydweithwyr - yn ogystal â chyrraedd rhagoriaeth unigol.</w:t>
      </w:r>
    </w:p>
    <w:p w14:paraId="63ACDA6A" w14:textId="77777777" w:rsidR="00601DCC" w:rsidRPr="00195564" w:rsidRDefault="00601DCC" w:rsidP="00C10E2A">
      <w:pPr>
        <w:spacing w:after="0" w:line="240" w:lineRule="auto"/>
        <w:jc w:val="both"/>
        <w:rPr>
          <w:lang w:val="cy-GB"/>
        </w:rPr>
      </w:pPr>
    </w:p>
    <w:p w14:paraId="794412AF" w14:textId="77777777" w:rsidR="00601DCC" w:rsidRPr="00883AD7" w:rsidRDefault="00195564" w:rsidP="00C10E2A">
      <w:pPr>
        <w:pStyle w:val="ListParagraph"/>
        <w:numPr>
          <w:ilvl w:val="0"/>
          <w:numId w:val="7"/>
        </w:numPr>
        <w:spacing w:line="240" w:lineRule="auto"/>
        <w:ind w:left="709" w:hanging="709"/>
        <w:jc w:val="both"/>
        <w:rPr>
          <w:rFonts w:ascii="Calibri" w:hAnsi="Calibri" w:cs="Calibri"/>
          <w:b/>
          <w:bCs/>
          <w:color w:val="000000"/>
          <w:lang w:val="cy-GB"/>
        </w:rPr>
      </w:pPr>
      <w:r w:rsidRPr="00883AD7">
        <w:rPr>
          <w:rFonts w:ascii="Calibri" w:hAnsi="Calibri" w:cs="Calibri"/>
          <w:b/>
          <w:bCs/>
          <w:color w:val="000000"/>
          <w:lang w:val="cy-GB"/>
        </w:rPr>
        <w:t xml:space="preserve">Meini Prawf Craidd ar gyfer Ymgeiswyr am Ddyrchafiad i swydd Darllenydd a Chadair Bersonol </w:t>
      </w:r>
    </w:p>
    <w:p w14:paraId="438DBF48" w14:textId="77777777" w:rsidR="00883AD7" w:rsidRPr="00883AD7" w:rsidRDefault="00883AD7" w:rsidP="00C10E2A">
      <w:pPr>
        <w:spacing w:line="240" w:lineRule="auto"/>
        <w:ind w:left="709" w:hanging="709"/>
        <w:jc w:val="both"/>
        <w:rPr>
          <w:rFonts w:asciiTheme="minorHAnsi" w:hAnsiTheme="minorHAnsi"/>
          <w:b/>
          <w:i/>
          <w:lang w:val="cy-GB"/>
        </w:rPr>
      </w:pPr>
      <w:r>
        <w:rPr>
          <w:rFonts w:asciiTheme="minorHAnsi" w:hAnsiTheme="minorHAnsi"/>
          <w:b/>
          <w:i/>
          <w:lang w:val="cy-GB"/>
        </w:rPr>
        <w:br/>
      </w:r>
      <w:r w:rsidRPr="00883AD7">
        <w:rPr>
          <w:rFonts w:asciiTheme="minorHAnsi" w:hAnsiTheme="minorHAnsi"/>
          <w:b/>
          <w:i/>
          <w:lang w:val="cy-GB"/>
        </w:rPr>
        <w:t>Staff sy’n ceisio am swydd Darllenydd:</w:t>
      </w:r>
    </w:p>
    <w:p w14:paraId="2FF002CD" w14:textId="77777777" w:rsidR="00601DCC" w:rsidRPr="00883AD7" w:rsidRDefault="00601DCC" w:rsidP="00C10E2A">
      <w:pPr>
        <w:spacing w:after="0" w:line="240" w:lineRule="auto"/>
        <w:ind w:left="709" w:hanging="709"/>
        <w:jc w:val="both"/>
        <w:rPr>
          <w:sz w:val="18"/>
          <w:szCs w:val="18"/>
          <w:lang w:val="cy-GB"/>
        </w:rPr>
      </w:pPr>
    </w:p>
    <w:p w14:paraId="25A83D8E" w14:textId="739E14C6" w:rsidR="00601DCC" w:rsidRPr="00883AD7" w:rsidRDefault="00195564" w:rsidP="00C10E2A">
      <w:pPr>
        <w:pStyle w:val="ListParagraph"/>
        <w:spacing w:line="240" w:lineRule="auto"/>
        <w:ind w:left="709"/>
        <w:jc w:val="both"/>
        <w:rPr>
          <w:lang w:val="cy-GB"/>
        </w:rPr>
      </w:pPr>
      <w:r w:rsidRPr="00883AD7">
        <w:rPr>
          <w:rFonts w:ascii="Calibri" w:hAnsi="Calibri" w:cs="Calibri"/>
          <w:b/>
          <w:color w:val="000000"/>
          <w:lang w:val="cy-GB"/>
        </w:rPr>
        <w:t>Ymchwil</w:t>
      </w:r>
      <w:r w:rsidR="00883AD7" w:rsidRPr="00883AD7">
        <w:rPr>
          <w:rFonts w:ascii="Calibri" w:hAnsi="Calibri" w:cs="Calibri"/>
          <w:b/>
          <w:color w:val="000000"/>
          <w:lang w:val="cy-GB"/>
        </w:rPr>
        <w:t xml:space="preserve"> - </w:t>
      </w:r>
      <w:r w:rsidRPr="00883AD7">
        <w:rPr>
          <w:rFonts w:ascii="Calibri" w:hAnsi="Calibri" w:cs="Calibri"/>
          <w:color w:val="000000"/>
          <w:lang w:val="cy-GB"/>
        </w:rPr>
        <w:t>Rhaid i staff dangos enw da rhyngwladol addawol yn eu maes ymchwil.</w:t>
      </w:r>
    </w:p>
    <w:p w14:paraId="424E2436" w14:textId="77777777" w:rsidR="00601DCC" w:rsidRPr="00195564" w:rsidRDefault="00601DCC" w:rsidP="00C10E2A">
      <w:pPr>
        <w:spacing w:after="0" w:line="240" w:lineRule="auto"/>
        <w:ind w:left="709"/>
        <w:jc w:val="both"/>
        <w:rPr>
          <w:lang w:val="cy-GB"/>
        </w:rPr>
      </w:pPr>
    </w:p>
    <w:p w14:paraId="4AD00B3A" w14:textId="128FD443" w:rsidR="00601DCC" w:rsidRPr="00883AD7" w:rsidRDefault="00A7031C" w:rsidP="00C10E2A">
      <w:pPr>
        <w:pStyle w:val="ListParagraph"/>
        <w:spacing w:line="240" w:lineRule="auto"/>
        <w:ind w:left="709"/>
        <w:jc w:val="both"/>
        <w:rPr>
          <w:lang w:val="cy-GB"/>
        </w:rPr>
      </w:pPr>
      <w:r w:rsidRPr="00883AD7">
        <w:rPr>
          <w:rFonts w:ascii="Calibri" w:hAnsi="Calibri" w:cs="Calibri"/>
          <w:b/>
          <w:color w:val="000000"/>
          <w:lang w:val="cy-GB"/>
        </w:rPr>
        <w:t>Addysgu a Dysgu</w:t>
      </w:r>
      <w:r w:rsidR="00883AD7" w:rsidRPr="00883AD7">
        <w:rPr>
          <w:rFonts w:ascii="Calibri" w:hAnsi="Calibri" w:cs="Calibri"/>
          <w:b/>
          <w:color w:val="000000"/>
          <w:lang w:val="cy-GB"/>
        </w:rPr>
        <w:t xml:space="preserve"> - </w:t>
      </w:r>
      <w:r w:rsidR="00883AD7">
        <w:rPr>
          <w:rFonts w:ascii="Calibri" w:hAnsi="Calibri" w:cs="Calibri"/>
          <w:b/>
          <w:color w:val="000000"/>
          <w:lang w:val="cy-GB"/>
        </w:rPr>
        <w:t xml:space="preserve"> </w:t>
      </w:r>
      <w:r w:rsidR="00195564" w:rsidRPr="00883AD7">
        <w:rPr>
          <w:rFonts w:ascii="Calibri" w:hAnsi="Calibri" w:cs="Calibri"/>
          <w:color w:val="000000"/>
          <w:lang w:val="cy-GB"/>
        </w:rPr>
        <w:t>Rhaid i staff dangos enw da cyson a sylweddol ac awdurdod neilltuol yn eu pwnc yn y Brifysgol, a meddu ar bresenoldeb addawol yn y sector AU.</w:t>
      </w:r>
    </w:p>
    <w:p w14:paraId="2A4B8138" w14:textId="77777777" w:rsidR="00601DCC" w:rsidRPr="00195564" w:rsidRDefault="00601DCC" w:rsidP="00C10E2A">
      <w:pPr>
        <w:spacing w:after="0" w:line="240" w:lineRule="auto"/>
        <w:ind w:left="709"/>
        <w:jc w:val="both"/>
        <w:rPr>
          <w:lang w:val="cy-GB"/>
        </w:rPr>
      </w:pPr>
    </w:p>
    <w:p w14:paraId="2DA91052" w14:textId="32CECA35" w:rsidR="00883AD7" w:rsidRDefault="00713D13" w:rsidP="00C10E2A">
      <w:pPr>
        <w:spacing w:after="0" w:line="240" w:lineRule="auto"/>
        <w:ind w:left="709"/>
        <w:jc w:val="both"/>
        <w:rPr>
          <w:rFonts w:ascii="Calibri" w:hAnsi="Calibri" w:cs="Calibri"/>
          <w:color w:val="000000"/>
          <w:lang w:val="cy-GB"/>
        </w:rPr>
      </w:pPr>
      <w:r>
        <w:rPr>
          <w:rFonts w:ascii="Calibri" w:hAnsi="Calibri" w:cs="Calibri"/>
          <w:b/>
          <w:color w:val="000000"/>
          <w:lang w:val="cy-GB"/>
        </w:rPr>
        <w:t>G</w:t>
      </w:r>
      <w:r w:rsidR="00195564" w:rsidRPr="00766025">
        <w:rPr>
          <w:rFonts w:ascii="Calibri" w:hAnsi="Calibri" w:cs="Calibri"/>
          <w:b/>
          <w:color w:val="000000"/>
          <w:lang w:val="cy-GB"/>
        </w:rPr>
        <w:t>yfraniad Ehangach</w:t>
      </w:r>
      <w:r w:rsidR="00883AD7">
        <w:rPr>
          <w:rFonts w:ascii="Calibri" w:hAnsi="Calibri" w:cs="Calibri"/>
          <w:b/>
          <w:color w:val="000000"/>
          <w:lang w:val="cy-GB"/>
        </w:rPr>
        <w:t xml:space="preserve"> -  </w:t>
      </w:r>
      <w:r w:rsidR="00883AD7" w:rsidRPr="00195564">
        <w:rPr>
          <w:rFonts w:ascii="Calibri" w:hAnsi="Calibri" w:cs="Calibri"/>
          <w:color w:val="000000"/>
          <w:lang w:val="cy-GB"/>
        </w:rPr>
        <w:t xml:space="preserve">Rhaid i </w:t>
      </w:r>
      <w:r w:rsidR="00883AD7">
        <w:rPr>
          <w:rFonts w:ascii="Calibri" w:hAnsi="Calibri" w:cs="Calibri"/>
          <w:color w:val="000000"/>
          <w:lang w:val="cy-GB"/>
        </w:rPr>
        <w:t xml:space="preserve">staff </w:t>
      </w:r>
      <w:r w:rsidR="00883AD7" w:rsidRPr="00195564">
        <w:rPr>
          <w:rFonts w:ascii="Calibri" w:hAnsi="Calibri" w:cs="Calibri"/>
          <w:color w:val="000000"/>
          <w:lang w:val="cy-GB"/>
        </w:rPr>
        <w:t>dangos enw da addawol yng Nghymru, ym Mhrydain ac o bosibl ar lefel ryngwladol.</w:t>
      </w:r>
    </w:p>
    <w:p w14:paraId="4C5C763F" w14:textId="77777777" w:rsidR="00C10E2A" w:rsidRDefault="00883AD7" w:rsidP="00C10E2A">
      <w:pPr>
        <w:pStyle w:val="ListParagraph"/>
        <w:spacing w:line="240" w:lineRule="auto"/>
        <w:ind w:left="709"/>
        <w:jc w:val="both"/>
        <w:rPr>
          <w:rFonts w:asciiTheme="minorHAnsi" w:hAnsiTheme="minorHAnsi"/>
          <w:b/>
          <w:i/>
          <w:lang w:val="cy-GB"/>
        </w:rPr>
      </w:pPr>
      <w:r>
        <w:rPr>
          <w:rFonts w:ascii="Calibri" w:hAnsi="Calibri" w:cs="Calibri"/>
          <w:b/>
          <w:color w:val="000000"/>
          <w:lang w:val="cy-GB"/>
        </w:rPr>
        <w:br/>
      </w:r>
      <w:r w:rsidRPr="00883AD7">
        <w:rPr>
          <w:rFonts w:asciiTheme="minorHAnsi" w:hAnsiTheme="minorHAnsi"/>
          <w:b/>
          <w:i/>
          <w:lang w:val="cy-GB"/>
        </w:rPr>
        <w:t>Staff sy</w:t>
      </w:r>
      <w:r>
        <w:rPr>
          <w:rFonts w:asciiTheme="minorHAnsi" w:hAnsiTheme="minorHAnsi"/>
          <w:b/>
          <w:i/>
          <w:lang w:val="cy-GB"/>
        </w:rPr>
        <w:t>’n ceisio am Gadair Bersonol</w:t>
      </w:r>
      <w:r w:rsidRPr="00883AD7">
        <w:rPr>
          <w:rFonts w:asciiTheme="minorHAnsi" w:hAnsiTheme="minorHAnsi"/>
          <w:b/>
          <w:i/>
          <w:lang w:val="cy-GB"/>
        </w:rPr>
        <w:t>:</w:t>
      </w:r>
    </w:p>
    <w:p w14:paraId="49E3DE7F" w14:textId="123137A4" w:rsidR="00601DCC" w:rsidRPr="00766025" w:rsidRDefault="00601DCC" w:rsidP="00C10E2A">
      <w:pPr>
        <w:pStyle w:val="ListParagraph"/>
        <w:spacing w:line="240" w:lineRule="auto"/>
        <w:ind w:left="709"/>
        <w:jc w:val="both"/>
        <w:rPr>
          <w:lang w:val="cy-GB"/>
        </w:rPr>
      </w:pPr>
    </w:p>
    <w:p w14:paraId="45DB9DA1" w14:textId="4DFF5ABA" w:rsidR="00883AD7" w:rsidRDefault="00883AD7" w:rsidP="00C10E2A">
      <w:pPr>
        <w:spacing w:after="0" w:line="240" w:lineRule="auto"/>
        <w:ind w:left="709"/>
        <w:jc w:val="both"/>
        <w:rPr>
          <w:rFonts w:ascii="Calibri" w:hAnsi="Calibri" w:cs="Calibri"/>
          <w:color w:val="000000"/>
          <w:lang w:val="cy-GB"/>
        </w:rPr>
      </w:pPr>
      <w:r w:rsidRPr="00883AD7">
        <w:rPr>
          <w:rFonts w:ascii="Calibri" w:hAnsi="Calibri" w:cs="Calibri"/>
          <w:b/>
          <w:color w:val="000000"/>
          <w:lang w:val="cy-GB"/>
        </w:rPr>
        <w:t xml:space="preserve">Ymchwil </w:t>
      </w:r>
      <w:r>
        <w:rPr>
          <w:rFonts w:ascii="Calibri" w:hAnsi="Calibri" w:cs="Calibri"/>
          <w:b/>
          <w:color w:val="000000"/>
          <w:lang w:val="cy-GB"/>
        </w:rPr>
        <w:t xml:space="preserve">- </w:t>
      </w:r>
      <w:r w:rsidRPr="00883AD7">
        <w:rPr>
          <w:rFonts w:ascii="Calibri" w:hAnsi="Calibri" w:cs="Calibri"/>
          <w:color w:val="000000"/>
          <w:lang w:val="cy-GB"/>
        </w:rPr>
        <w:t xml:space="preserve">Disgwylir i </w:t>
      </w:r>
      <w:r>
        <w:rPr>
          <w:rFonts w:ascii="Calibri" w:hAnsi="Calibri" w:cs="Calibri"/>
          <w:color w:val="000000"/>
          <w:lang w:val="cy-GB"/>
        </w:rPr>
        <w:t>s</w:t>
      </w:r>
      <w:r w:rsidRPr="00883AD7">
        <w:rPr>
          <w:rFonts w:ascii="Calibri" w:hAnsi="Calibri" w:cs="Calibri"/>
          <w:color w:val="000000"/>
          <w:lang w:val="cy-GB"/>
        </w:rPr>
        <w:t>taff sy'n dymuno cael eu hystyried am ddyrchafiad i swydd Athro fod wedi ennill enw da yn rhyngwladol yn eu maes</w:t>
      </w:r>
      <w:r>
        <w:rPr>
          <w:rFonts w:ascii="Calibri" w:hAnsi="Calibri" w:cs="Calibri"/>
          <w:color w:val="000000"/>
          <w:lang w:val="cy-GB"/>
        </w:rPr>
        <w:t>.</w:t>
      </w:r>
      <w:r>
        <w:rPr>
          <w:rFonts w:ascii="Calibri" w:hAnsi="Calibri" w:cs="Calibri"/>
          <w:b/>
          <w:color w:val="000000"/>
          <w:lang w:val="cy-GB"/>
        </w:rPr>
        <w:br/>
      </w:r>
      <w:r>
        <w:rPr>
          <w:rFonts w:ascii="Calibri" w:hAnsi="Calibri" w:cs="Calibri"/>
          <w:b/>
          <w:color w:val="000000"/>
          <w:lang w:val="cy-GB"/>
        </w:rPr>
        <w:br/>
      </w:r>
      <w:r w:rsidRPr="00883AD7">
        <w:rPr>
          <w:rFonts w:ascii="Calibri" w:hAnsi="Calibri" w:cs="Calibri"/>
          <w:b/>
          <w:color w:val="000000"/>
          <w:lang w:val="cy-GB"/>
        </w:rPr>
        <w:t xml:space="preserve">Addysgu a Dysgu </w:t>
      </w:r>
      <w:r>
        <w:rPr>
          <w:rFonts w:ascii="Calibri" w:hAnsi="Calibri" w:cs="Calibri"/>
          <w:b/>
          <w:color w:val="000000"/>
          <w:lang w:val="cy-GB"/>
        </w:rPr>
        <w:t xml:space="preserve">- </w:t>
      </w:r>
      <w:r w:rsidRPr="00195564">
        <w:rPr>
          <w:rFonts w:ascii="Calibri" w:hAnsi="Calibri" w:cs="Calibri"/>
          <w:color w:val="000000"/>
          <w:lang w:val="cy-GB"/>
        </w:rPr>
        <w:t>Disgwylir i staff fod yn adnabyddus yn eu pwnc a chydag awdurdod neilltuol yn eu pwnc, ac yn meddu ar bresenoldeb cyson yn y sector AU yng Nghymru, Prydain ac o bosibl yn rhyngwladol</w:t>
      </w:r>
      <w:r>
        <w:rPr>
          <w:rFonts w:ascii="Calibri" w:hAnsi="Calibri" w:cs="Calibri"/>
          <w:color w:val="000000"/>
          <w:lang w:val="cy-GB"/>
        </w:rPr>
        <w:t>.</w:t>
      </w:r>
    </w:p>
    <w:p w14:paraId="153B0E1F" w14:textId="58486364" w:rsidR="00883AD7" w:rsidRPr="00883AD7" w:rsidRDefault="00883AD7" w:rsidP="00C10E2A">
      <w:pPr>
        <w:spacing w:after="0" w:line="240" w:lineRule="auto"/>
        <w:ind w:left="709" w:hanging="709"/>
        <w:jc w:val="both"/>
        <w:rPr>
          <w:lang w:val="cy-GB"/>
        </w:rPr>
      </w:pPr>
      <w:r>
        <w:rPr>
          <w:rFonts w:ascii="Calibri" w:hAnsi="Calibri" w:cs="Calibri"/>
          <w:b/>
          <w:color w:val="000000"/>
          <w:lang w:val="cy-GB"/>
        </w:rPr>
        <w:br/>
        <w:t>G</w:t>
      </w:r>
      <w:r w:rsidRPr="00766025">
        <w:rPr>
          <w:rFonts w:ascii="Calibri" w:hAnsi="Calibri" w:cs="Calibri"/>
          <w:b/>
          <w:color w:val="000000"/>
          <w:lang w:val="cy-GB"/>
        </w:rPr>
        <w:t>yfraniad Ehangach</w:t>
      </w:r>
      <w:r>
        <w:rPr>
          <w:rFonts w:ascii="Calibri" w:hAnsi="Calibri" w:cs="Calibri"/>
          <w:b/>
          <w:color w:val="000000"/>
          <w:lang w:val="cy-GB"/>
        </w:rPr>
        <w:t xml:space="preserve"> -</w:t>
      </w:r>
      <w:r w:rsidRPr="00883AD7">
        <w:rPr>
          <w:rFonts w:ascii="Calibri" w:hAnsi="Calibri" w:cs="Calibri"/>
          <w:color w:val="000000"/>
          <w:lang w:val="cy-GB"/>
        </w:rPr>
        <w:t xml:space="preserve"> </w:t>
      </w:r>
      <w:r w:rsidRPr="00195564">
        <w:rPr>
          <w:rFonts w:ascii="Calibri" w:hAnsi="Calibri" w:cs="Calibri"/>
          <w:color w:val="000000"/>
          <w:lang w:val="cy-GB"/>
        </w:rPr>
        <w:t>Bydd disgwyl i ymgeiswyr yn y maes hwn ddangos cyfraniadau cyson a sylweddol yng Nghymru, ym Mhrydain ac o bosibl ar lefel rhyngwladol</w:t>
      </w:r>
      <w:r w:rsidR="005C4C12">
        <w:rPr>
          <w:rFonts w:ascii="Calibri" w:hAnsi="Calibri" w:cs="Calibri"/>
          <w:color w:val="000000"/>
          <w:lang w:val="cy-GB"/>
        </w:rPr>
        <w:t>.</w:t>
      </w:r>
    </w:p>
    <w:p w14:paraId="15996C91" w14:textId="77777777" w:rsidR="00601DCC" w:rsidRPr="00195564" w:rsidRDefault="00601DCC" w:rsidP="00C10E2A">
      <w:pPr>
        <w:spacing w:after="0" w:line="240" w:lineRule="auto"/>
        <w:ind w:left="1080"/>
        <w:jc w:val="both"/>
        <w:rPr>
          <w:lang w:val="cy-GB"/>
        </w:rPr>
      </w:pPr>
    </w:p>
    <w:p w14:paraId="0B755E02" w14:textId="77777777" w:rsidR="00C10E2A" w:rsidRDefault="00195564" w:rsidP="00C10E2A">
      <w:pPr>
        <w:spacing w:after="0" w:line="240" w:lineRule="auto"/>
        <w:ind w:left="720" w:hanging="720"/>
        <w:jc w:val="both"/>
        <w:rPr>
          <w:rFonts w:ascii="Calibri" w:hAnsi="Calibri" w:cs="Calibri"/>
          <w:b/>
          <w:lang w:val="cy-GB"/>
        </w:rPr>
      </w:pPr>
      <w:r w:rsidRPr="00195564">
        <w:rPr>
          <w:rFonts w:ascii="Calibri" w:hAnsi="Calibri" w:cs="Calibri"/>
          <w:b/>
          <w:lang w:val="cy-GB"/>
        </w:rPr>
        <w:t xml:space="preserve">2 </w:t>
      </w:r>
      <w:r w:rsidR="005612C3">
        <w:rPr>
          <w:rFonts w:ascii="Calibri" w:hAnsi="Calibri" w:cs="Calibri"/>
          <w:b/>
          <w:lang w:val="cy-GB"/>
        </w:rPr>
        <w:tab/>
      </w:r>
      <w:r w:rsidRPr="00195564">
        <w:rPr>
          <w:rFonts w:ascii="Calibri" w:hAnsi="Calibri" w:cs="Calibri"/>
          <w:b/>
          <w:lang w:val="cy-GB"/>
        </w:rPr>
        <w:t>Meini Prawf a Dangosyddion o ran Dyrchafu</w:t>
      </w:r>
    </w:p>
    <w:p w14:paraId="39E6BE15" w14:textId="0B16F9AF" w:rsidR="00601DCC" w:rsidRPr="00195564" w:rsidRDefault="00195564" w:rsidP="00C10E2A">
      <w:pPr>
        <w:spacing w:after="0" w:line="240" w:lineRule="auto"/>
        <w:ind w:left="720" w:hanging="720"/>
        <w:jc w:val="both"/>
        <w:rPr>
          <w:lang w:val="cy-GB"/>
        </w:rPr>
      </w:pPr>
      <w:r w:rsidRPr="00195564">
        <w:rPr>
          <w:rFonts w:ascii="Calibri" w:hAnsi="Calibri" w:cs="Calibri"/>
          <w:b/>
          <w:lang w:val="cy-GB"/>
        </w:rPr>
        <w:br/>
      </w:r>
      <w:r w:rsidRPr="00195564">
        <w:rPr>
          <w:rFonts w:ascii="Calibri" w:hAnsi="Calibri" w:cs="Calibri"/>
          <w:lang w:val="cy-GB"/>
        </w:rPr>
        <w:t xml:space="preserve">Mae’r meincnodau a welir yn y ddogfen ‘Meincnodau a Dangosyddion Asesu – Dyrchafu i swydd Darllenydd a Chadair Bersonol’ yn amlinellu’r meysydd allweddol y mae’r Pwyllgor Athrawon a Darllenwyr yn ceisio tystiolaeth arnynt. Mae’r meincnodau wedi’u hategu gan y dangosyddion sydd wedi’u cynllunio i beidio â bod yn hollgynhwysol nac yn rhagnodol ond, yn hytrach, yn enghreifftiau o’r dystiolaeth y disgwylir iddi gael ei hamlinellu mewn cais: </w:t>
      </w:r>
      <w:r w:rsidRPr="00195564">
        <w:rPr>
          <w:rFonts w:ascii="Calibri" w:hAnsi="Calibri" w:cs="Calibri"/>
          <w:i/>
          <w:lang w:val="cy-GB"/>
        </w:rPr>
        <w:t xml:space="preserve">ni ddisgwylir i ymgeiswyr ateb yr holl feini prawf ym mhob maes.  </w:t>
      </w:r>
    </w:p>
    <w:p w14:paraId="64170970" w14:textId="77777777" w:rsidR="00601DCC" w:rsidRPr="00195564" w:rsidRDefault="00601DCC" w:rsidP="00C10E2A">
      <w:pPr>
        <w:spacing w:after="0" w:line="240" w:lineRule="auto"/>
        <w:jc w:val="both"/>
        <w:rPr>
          <w:lang w:val="cy-GB"/>
        </w:rPr>
      </w:pPr>
    </w:p>
    <w:p w14:paraId="62D1F769" w14:textId="77777777" w:rsidR="00601DCC" w:rsidRPr="00195564" w:rsidRDefault="00195564" w:rsidP="00C10E2A">
      <w:pPr>
        <w:spacing w:after="0" w:line="240" w:lineRule="auto"/>
        <w:jc w:val="both"/>
        <w:rPr>
          <w:lang w:val="cy-GB"/>
        </w:rPr>
      </w:pPr>
      <w:r w:rsidRPr="00195564">
        <w:rPr>
          <w:rFonts w:ascii="Calibri" w:hAnsi="Calibri" w:cs="Calibri"/>
          <w:b/>
          <w:lang w:val="cy-GB"/>
        </w:rPr>
        <w:t xml:space="preserve">3 </w:t>
      </w:r>
      <w:r w:rsidR="005612C3">
        <w:rPr>
          <w:rFonts w:ascii="Calibri" w:hAnsi="Calibri" w:cs="Calibri"/>
          <w:b/>
          <w:lang w:val="cy-GB"/>
        </w:rPr>
        <w:tab/>
      </w:r>
      <w:r w:rsidRPr="00195564">
        <w:rPr>
          <w:rFonts w:ascii="Calibri" w:hAnsi="Calibri" w:cs="Calibri"/>
          <w:b/>
          <w:lang w:val="cy-GB"/>
        </w:rPr>
        <w:t>Cyfleoedd Cyfartal</w:t>
      </w:r>
    </w:p>
    <w:p w14:paraId="17E7C4BD" w14:textId="77777777" w:rsidR="00C10E2A" w:rsidRDefault="00C10E2A" w:rsidP="00C10E2A">
      <w:pPr>
        <w:spacing w:after="0" w:line="240" w:lineRule="auto"/>
        <w:ind w:left="720"/>
        <w:jc w:val="both"/>
        <w:rPr>
          <w:rFonts w:ascii="Calibri" w:hAnsi="Calibri" w:cs="Calibri"/>
          <w:lang w:val="cy-GB"/>
        </w:rPr>
      </w:pPr>
    </w:p>
    <w:p w14:paraId="5D1D59E1" w14:textId="7126CFCE" w:rsidR="00601DCC" w:rsidRDefault="00195564" w:rsidP="00455696">
      <w:pPr>
        <w:spacing w:after="0" w:line="240" w:lineRule="auto"/>
        <w:ind w:left="720"/>
        <w:jc w:val="both"/>
        <w:rPr>
          <w:rFonts w:ascii="Calibri" w:hAnsi="Calibri" w:cs="Calibri"/>
          <w:lang w:val="cy-GB"/>
        </w:rPr>
      </w:pPr>
      <w:r w:rsidRPr="00195564">
        <w:rPr>
          <w:rFonts w:ascii="Calibri" w:hAnsi="Calibri" w:cs="Calibri"/>
          <w:lang w:val="cy-GB"/>
        </w:rPr>
        <w:t>Mae Prifysgol Bangor wedi ymrwymo i hybu cyfle cyfartal yn ei holl weithgareddau ac mae'n anelu at greu amgylchedd i weithio, dysgu, ymchwilio ac addysgu ynddo sy’n rhydd rhag gwahaniaethu a thriniaeth annheg.  Bwriedir i’r drefn ar gyfer dyrchafu fod yn deg, yn dryloyw ac yn cyd-fynd â pholisïau cyfleoedd cyfartal y Brifysgol.</w:t>
      </w:r>
    </w:p>
    <w:p w14:paraId="4A0DFE41" w14:textId="3B9AB11A" w:rsidR="009D7B5A" w:rsidRPr="00195564" w:rsidRDefault="009D7B5A" w:rsidP="005612C3">
      <w:pPr>
        <w:spacing w:after="0" w:line="240" w:lineRule="auto"/>
        <w:ind w:left="720"/>
        <w:rPr>
          <w:lang w:val="cy-GB"/>
        </w:rPr>
      </w:pPr>
    </w:p>
    <w:sectPr w:rsidR="009D7B5A" w:rsidRPr="00195564" w:rsidSect="001D73A4">
      <w:headerReference w:type="default" r:id="rId10"/>
      <w:pgSz w:w="11906" w:h="16838"/>
      <w:pgMar w:top="426" w:right="720" w:bottom="720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9979" w14:textId="77777777" w:rsidR="006C30BE" w:rsidRDefault="006C30BE">
      <w:pPr>
        <w:spacing w:after="0" w:line="240" w:lineRule="auto"/>
      </w:pPr>
      <w:r>
        <w:separator/>
      </w:r>
    </w:p>
  </w:endnote>
  <w:endnote w:type="continuationSeparator" w:id="0">
    <w:p w14:paraId="3365E7D0" w14:textId="77777777" w:rsidR="006C30BE" w:rsidRDefault="006C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EA84" w14:textId="77777777" w:rsidR="006C30BE" w:rsidRDefault="006C30BE">
      <w:pPr>
        <w:spacing w:after="0" w:line="240" w:lineRule="auto"/>
      </w:pPr>
      <w:r>
        <w:separator/>
      </w:r>
    </w:p>
  </w:footnote>
  <w:footnote w:type="continuationSeparator" w:id="0">
    <w:p w14:paraId="5098927A" w14:textId="77777777" w:rsidR="006C30BE" w:rsidRDefault="006C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0C5E" w14:textId="77777777" w:rsidR="00883AD7" w:rsidRDefault="00883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4F"/>
    <w:multiLevelType w:val="multilevel"/>
    <w:tmpl w:val="7E3C655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34900"/>
    <w:multiLevelType w:val="multilevel"/>
    <w:tmpl w:val="B1D0F2A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F45CB3"/>
    <w:multiLevelType w:val="multilevel"/>
    <w:tmpl w:val="F74A6D52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A447FE"/>
    <w:multiLevelType w:val="multilevel"/>
    <w:tmpl w:val="4B1E293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AE68A9"/>
    <w:multiLevelType w:val="multilevel"/>
    <w:tmpl w:val="E2B267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682B76"/>
    <w:multiLevelType w:val="multilevel"/>
    <w:tmpl w:val="F82C5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7A2002"/>
    <w:multiLevelType w:val="hybridMultilevel"/>
    <w:tmpl w:val="31CE3078"/>
    <w:lvl w:ilvl="0" w:tplc="1EFCF06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9253">
    <w:abstractNumId w:val="5"/>
  </w:num>
  <w:num w:numId="2" w16cid:durableId="1476988427">
    <w:abstractNumId w:val="1"/>
  </w:num>
  <w:num w:numId="3" w16cid:durableId="1576011470">
    <w:abstractNumId w:val="2"/>
  </w:num>
  <w:num w:numId="4" w16cid:durableId="715393417">
    <w:abstractNumId w:val="3"/>
  </w:num>
  <w:num w:numId="5" w16cid:durableId="1709649241">
    <w:abstractNumId w:val="0"/>
  </w:num>
  <w:num w:numId="6" w16cid:durableId="433287645">
    <w:abstractNumId w:val="4"/>
  </w:num>
  <w:num w:numId="7" w16cid:durableId="1980501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DCC"/>
    <w:rsid w:val="000B7517"/>
    <w:rsid w:val="00195564"/>
    <w:rsid w:val="001D73A4"/>
    <w:rsid w:val="00304951"/>
    <w:rsid w:val="003612CC"/>
    <w:rsid w:val="00455696"/>
    <w:rsid w:val="00457ED0"/>
    <w:rsid w:val="005612C3"/>
    <w:rsid w:val="005C4C12"/>
    <w:rsid w:val="00601DCC"/>
    <w:rsid w:val="006C30BE"/>
    <w:rsid w:val="00713D13"/>
    <w:rsid w:val="00766025"/>
    <w:rsid w:val="008262B8"/>
    <w:rsid w:val="00883AD7"/>
    <w:rsid w:val="008847D5"/>
    <w:rsid w:val="009768FC"/>
    <w:rsid w:val="009D7B5A"/>
    <w:rsid w:val="00A7031C"/>
    <w:rsid w:val="00C10E2A"/>
    <w:rsid w:val="00DB157E"/>
    <w:rsid w:val="00E5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BA4F"/>
  <w15:docId w15:val="{40F45691-AD5A-46B1-9D73-ECC12896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Arial" w:eastAsia="Times New Roman" w:hAnsi="Arial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Pr>
      <w:rFonts w:cs="Times New Roman"/>
    </w:rPr>
  </w:style>
  <w:style w:type="character" w:customStyle="1" w:styleId="apple-converted-space">
    <w:name w:val="apple-converted-space"/>
    <w:basedOn w:val="DefaultParagraphFont"/>
    <w:rPr>
      <w:rFonts w:cs="Times New Roman"/>
    </w:rPr>
  </w:style>
  <w:style w:type="character" w:customStyle="1" w:styleId="HeaderChar">
    <w:name w:val="Header Char"/>
    <w:basedOn w:val="DefaultParagraphFont"/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hAnsi="Arial" w:cs="Arial"/>
      <w:sz w:val="24"/>
      <w:szCs w:val="24"/>
    </w:rPr>
  </w:style>
  <w:style w:type="character" w:customStyle="1" w:styleId="BalloonTextChar">
    <w:name w:val="Balloon Text Char"/>
    <w:basedOn w:val="DefaultParagraphFont"/>
    <w:rPr>
      <w:rFonts w:cs="Arial"/>
      <w:sz w:val="2"/>
      <w:szCs w:val="2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Arial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rPr>
      <w:rFonts w:ascii="Arial" w:hAnsi="Arial" w:cs="Arial"/>
      <w:b/>
      <w:bCs/>
      <w:sz w:val="20"/>
      <w:szCs w:val="20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pPr>
      <w:spacing w:after="0"/>
      <w:ind w:left="720"/>
      <w:contextualSpacing/>
    </w:p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D5BC06-704C-4326-8424-AD4A4FB26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CC7B8-F205-4363-9363-F1AD11EEB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AE0EE-E43D-4766-B3B8-FDC15A5F1E10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Guidance for Applications for Promotion to Reader and Personal Chair</vt:lpstr>
      <vt:lpstr>Guidance for Applications for Promotion to Reader and Personal Chair</vt:lpstr>
    </vt:vector>
  </TitlesOfParts>
  <Company>Pryfysgol Bangor University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for Applications for Promotion to Reader and Personal Chair</dc:title>
  <dc:creator>pos203</dc:creator>
  <cp:lastModifiedBy>Peter Herbert (TEMP) (Staff)</cp:lastModifiedBy>
  <cp:revision>6</cp:revision>
  <cp:lastPrinted>2012-10-03T13:44:00Z</cp:lastPrinted>
  <dcterms:created xsi:type="dcterms:W3CDTF">2022-08-30T10:50:00Z</dcterms:created>
  <dcterms:modified xsi:type="dcterms:W3CDTF">2024-10-10T13:49:00Z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